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C1C" w14:textId="77777777" w:rsidR="00F60206" w:rsidRPr="00F60206" w:rsidRDefault="00F60206" w:rsidP="00D06FC4">
      <w:pPr>
        <w:jc w:val="center"/>
        <w:rPr>
          <w:b/>
          <w:sz w:val="22"/>
          <w:szCs w:val="22"/>
        </w:rPr>
      </w:pPr>
    </w:p>
    <w:p w14:paraId="0A71EE46" w14:textId="1245C310" w:rsidR="00F60206" w:rsidRPr="00F60206" w:rsidRDefault="00F60206" w:rsidP="00D06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14:paraId="4FCEAD93" w14:textId="77777777" w:rsidR="00F60206" w:rsidRPr="00DA47FD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71023997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0948DB">
        <w:rPr>
          <w:b/>
          <w:sz w:val="22"/>
          <w:szCs w:val="22"/>
        </w:rPr>
        <w:t>2</w:t>
      </w:r>
      <w:r w:rsidR="00266E72">
        <w:rPr>
          <w:b/>
          <w:sz w:val="22"/>
          <w:szCs w:val="22"/>
        </w:rPr>
        <w:t>3</w:t>
      </w:r>
      <w:r w:rsidR="000948DB">
        <w:rPr>
          <w:b/>
          <w:sz w:val="22"/>
          <w:szCs w:val="22"/>
        </w:rPr>
        <w:t xml:space="preserve">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06154CE3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0948DB" w:rsidRPr="000948DB">
        <w:rPr>
          <w:rFonts w:ascii="Times New Roman" w:hAnsi="Times New Roman" w:cs="Times New Roman"/>
        </w:rPr>
        <w:t xml:space="preserve"> в лице заместителя декана факультета социальных наук НИУ ВШЭ Чумаковой</w:t>
      </w:r>
      <w:r w:rsidR="000948DB">
        <w:rPr>
          <w:rFonts w:ascii="Times New Roman" w:hAnsi="Times New Roman" w:cs="Times New Roman"/>
        </w:rPr>
        <w:t xml:space="preserve"> </w:t>
      </w:r>
      <w:r w:rsidR="000948DB" w:rsidRPr="000948DB">
        <w:rPr>
          <w:rFonts w:ascii="Times New Roman" w:hAnsi="Times New Roman" w:cs="Times New Roman"/>
        </w:rPr>
        <w:t>Марии Алексеевны, действующего на основании доверенности от «</w:t>
      </w:r>
      <w:r w:rsidR="005F1EBC">
        <w:rPr>
          <w:rFonts w:ascii="Times New Roman" w:hAnsi="Times New Roman" w:cs="Times New Roman"/>
        </w:rPr>
        <w:t>21</w:t>
      </w:r>
      <w:r w:rsidR="000948DB" w:rsidRPr="000948DB">
        <w:rPr>
          <w:rFonts w:ascii="Times New Roman" w:hAnsi="Times New Roman" w:cs="Times New Roman"/>
        </w:rPr>
        <w:t xml:space="preserve">» </w:t>
      </w:r>
      <w:r w:rsidR="005F1EBC">
        <w:rPr>
          <w:rFonts w:ascii="Times New Roman" w:hAnsi="Times New Roman" w:cs="Times New Roman"/>
        </w:rPr>
        <w:t>сентября</w:t>
      </w:r>
      <w:r w:rsidR="000948DB" w:rsidRPr="000948DB">
        <w:rPr>
          <w:rFonts w:ascii="Times New Roman" w:hAnsi="Times New Roman" w:cs="Times New Roman"/>
        </w:rPr>
        <w:t xml:space="preserve"> 2022 г., зарегистрированной в реестре нотариуса г. Москвы Тарасовой Любови Александровны за номером №77/560-н/77-2022-</w:t>
      </w:r>
      <w:r w:rsidR="005F1EBC">
        <w:rPr>
          <w:rFonts w:ascii="Times New Roman" w:hAnsi="Times New Roman" w:cs="Times New Roman"/>
        </w:rPr>
        <w:t>7</w:t>
      </w:r>
      <w:r w:rsidR="000948DB" w:rsidRPr="000948DB">
        <w:rPr>
          <w:rFonts w:ascii="Times New Roman" w:hAnsi="Times New Roman" w:cs="Times New Roman"/>
        </w:rPr>
        <w:t>-</w:t>
      </w:r>
      <w:r w:rsidR="005F1EBC">
        <w:rPr>
          <w:rFonts w:ascii="Times New Roman" w:hAnsi="Times New Roman" w:cs="Times New Roman"/>
        </w:rPr>
        <w:t>36</w:t>
      </w:r>
      <w:r w:rsidR="000948DB" w:rsidRPr="000948DB">
        <w:rPr>
          <w:rFonts w:ascii="Times New Roman" w:hAnsi="Times New Roman" w:cs="Times New Roman"/>
        </w:rPr>
        <w:t>6,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40BB3053" w:rsidR="00506BA2" w:rsidRPr="00650250" w:rsidRDefault="00FC1ED0" w:rsidP="00650250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650250">
        <w:rPr>
          <w:rFonts w:ascii="Times New Roman" w:hAnsi="Times New Roman" w:cs="Times New Roman"/>
        </w:rPr>
        <w:t>повышения квалификации «</w:t>
      </w:r>
      <w:proofErr w:type="spellStart"/>
      <w:r w:rsidR="00FF2829" w:rsidRPr="00FF2829">
        <w:rPr>
          <w:rFonts w:ascii="Times New Roman" w:hAnsi="Times New Roman" w:cs="Times New Roman"/>
        </w:rPr>
        <w:t>Клиентоцентричная</w:t>
      </w:r>
      <w:proofErr w:type="spellEnd"/>
      <w:r w:rsidR="00FF2829" w:rsidRPr="00FF2829">
        <w:rPr>
          <w:rFonts w:ascii="Times New Roman" w:hAnsi="Times New Roman" w:cs="Times New Roman"/>
        </w:rPr>
        <w:t xml:space="preserve"> организация: как исследования и данные трансформируют клиентский опыт</w:t>
      </w:r>
      <w:r w:rsidR="00D54F78">
        <w:rPr>
          <w:rFonts w:ascii="Times New Roman" w:hAnsi="Times New Roman" w:cs="Times New Roman"/>
        </w:rPr>
        <w:t>»</w:t>
      </w:r>
      <w:r w:rsidR="00386488" w:rsidRPr="00386488">
        <w:rPr>
          <w:rFonts w:ascii="Times New Roman" w:hAnsi="Times New Roman" w:cs="Times New Roman"/>
        </w:rPr>
        <w:t xml:space="preserve">, </w:t>
      </w:r>
      <w:r w:rsidR="00386488" w:rsidRPr="00650250">
        <w:rPr>
          <w:rFonts w:ascii="Times New Roman" w:hAnsi="Times New Roman" w:cs="Times New Roman"/>
        </w:rPr>
        <w:t xml:space="preserve">объемом </w:t>
      </w:r>
      <w:r w:rsidR="00266E72">
        <w:rPr>
          <w:rFonts w:ascii="Times New Roman" w:hAnsi="Times New Roman" w:cs="Times New Roman"/>
        </w:rPr>
        <w:t>32</w:t>
      </w:r>
      <w:r w:rsidR="00650250">
        <w:rPr>
          <w:rFonts w:ascii="Times New Roman" w:hAnsi="Times New Roman" w:cs="Times New Roman"/>
        </w:rPr>
        <w:t xml:space="preserve"> </w:t>
      </w:r>
      <w:r w:rsidR="00386488" w:rsidRPr="00650250">
        <w:rPr>
          <w:rFonts w:ascii="Times New Roman" w:hAnsi="Times New Roman" w:cs="Times New Roman"/>
        </w:rPr>
        <w:t>часов общей трудоемкости,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650250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26D16138" w:rsidR="002455AC" w:rsidRPr="00934226" w:rsidRDefault="00386488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34226">
        <w:rPr>
          <w:rFonts w:ascii="Times New Roman" w:hAnsi="Times New Roman" w:cs="Times New Roman"/>
          <w:b/>
        </w:rPr>
        <w:t xml:space="preserve"> </w:t>
      </w:r>
      <w:r w:rsidR="002455AC" w:rsidRPr="00934226">
        <w:rPr>
          <w:rFonts w:ascii="Times New Roman" w:hAnsi="Times New Roman" w:cs="Times New Roman"/>
          <w:b/>
        </w:rPr>
        <w:t>«Сайт»</w:t>
      </w:r>
      <w:r w:rsidR="002455AC" w:rsidRPr="00934226">
        <w:rPr>
          <w:rFonts w:ascii="Times New Roman" w:hAnsi="Times New Roman" w:cs="Times New Roman"/>
        </w:rPr>
        <w:t xml:space="preserve"> </w:t>
      </w:r>
      <w:r w:rsidR="0044035E" w:rsidRPr="00934226">
        <w:rPr>
          <w:rFonts w:ascii="Times New Roman" w:hAnsi="Times New Roman" w:cs="Times New Roman"/>
        </w:rPr>
        <w:t>–</w:t>
      </w:r>
      <w:r w:rsidR="002455AC" w:rsidRPr="00934226">
        <w:rPr>
          <w:rFonts w:ascii="Times New Roman" w:hAnsi="Times New Roman" w:cs="Times New Roman"/>
        </w:rPr>
        <w:t xml:space="preserve"> интернет-страница</w:t>
      </w:r>
      <w:r w:rsidR="008F7671" w:rsidRPr="00934226">
        <w:rPr>
          <w:rFonts w:ascii="Times New Roman" w:hAnsi="Times New Roman" w:cs="Times New Roman"/>
        </w:rPr>
        <w:t xml:space="preserve"> </w:t>
      </w:r>
      <w:r w:rsidR="002455AC" w:rsidRPr="00934226">
        <w:rPr>
          <w:rFonts w:ascii="Times New Roman" w:hAnsi="Times New Roman" w:cs="Times New Roman"/>
        </w:rPr>
        <w:t>на корпоративном портале НИУ ВШЭ, расположенная</w:t>
      </w:r>
      <w:r w:rsidR="003E406B" w:rsidRPr="00934226">
        <w:rPr>
          <w:rFonts w:ascii="Times New Roman" w:hAnsi="Times New Roman" w:cs="Times New Roman"/>
        </w:rPr>
        <w:t xml:space="preserve"> </w:t>
      </w:r>
      <w:r w:rsidR="002455AC" w:rsidRPr="00934226">
        <w:rPr>
          <w:rFonts w:ascii="Times New Roman" w:hAnsi="Times New Roman" w:cs="Times New Roman"/>
        </w:rPr>
        <w:t>по адресу:</w:t>
      </w:r>
      <w:r w:rsidR="00ED61B0" w:rsidRPr="0093422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266E72" w:rsidRPr="005C20AB">
          <w:rPr>
            <w:rStyle w:val="a3"/>
          </w:rPr>
          <w:t>https://marketresearch.hse.ru/klientocentrichnaya-organizaciya</w:t>
        </w:r>
      </w:hyperlink>
      <w:r w:rsidR="00266E72">
        <w:t xml:space="preserve"> 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28C714AB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650250" w:rsidRPr="00650250">
        <w:rPr>
          <w:rFonts w:ascii="Times New Roman" w:hAnsi="Times New Roman" w:cs="Times New Roman"/>
        </w:rPr>
        <w:t>очн</w:t>
      </w:r>
      <w:r w:rsidR="00B43E80">
        <w:rPr>
          <w:rFonts w:ascii="Times New Roman" w:hAnsi="Times New Roman" w:cs="Times New Roman"/>
        </w:rPr>
        <w:t>о-заочная</w:t>
      </w:r>
      <w:r w:rsidR="008F7671" w:rsidRPr="00650250">
        <w:rPr>
          <w:rFonts w:ascii="Times New Roman" w:hAnsi="Times New Roman" w:cs="Times New Roman"/>
        </w:rPr>
        <w:t>.</w:t>
      </w:r>
      <w:r w:rsidR="00934226">
        <w:rPr>
          <w:rFonts w:ascii="Times New Roman" w:hAnsi="Times New Roman" w:cs="Times New Roman"/>
        </w:rPr>
        <w:t xml:space="preserve"> Программа реализуется с помощью дистанционных технологий.</w:t>
      </w:r>
    </w:p>
    <w:p w14:paraId="5ACA27D5" w14:textId="1676CC16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650250">
        <w:rPr>
          <w:rFonts w:ascii="Times New Roman" w:hAnsi="Times New Roman" w:cs="Times New Roman"/>
        </w:rPr>
        <w:t xml:space="preserve"> </w:t>
      </w:r>
      <w:r w:rsidR="005F1EBC">
        <w:rPr>
          <w:rFonts w:ascii="Times New Roman" w:hAnsi="Times New Roman" w:cs="Times New Roman"/>
        </w:rPr>
        <w:t>3</w:t>
      </w:r>
      <w:r w:rsidR="00B43E80">
        <w:rPr>
          <w:rFonts w:ascii="Times New Roman" w:hAnsi="Times New Roman" w:cs="Times New Roman"/>
        </w:rPr>
        <w:t>1</w:t>
      </w:r>
      <w:bookmarkStart w:id="1" w:name="_GoBack"/>
      <w:bookmarkEnd w:id="1"/>
      <w:r w:rsidRPr="00F6751F">
        <w:rPr>
          <w:rFonts w:ascii="Times New Roman" w:hAnsi="Times New Roman" w:cs="Times New Roman"/>
        </w:rPr>
        <w:t xml:space="preserve"> календарных дней.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214AAB60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</w:t>
      </w:r>
      <w:r w:rsidR="00B43E80">
        <w:rPr>
          <w:rFonts w:ascii="Times New Roman" w:hAnsi="Times New Roman" w:cs="Times New Roman"/>
        </w:rPr>
        <w:t>, ул. Мясницкая, д.20.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596B8B20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</w:t>
      </w:r>
      <w:r w:rsidR="00225E87" w:rsidRPr="00225E87">
        <w:t xml:space="preserve"> </w:t>
      </w:r>
      <w:hyperlink r:id="rId9" w:history="1">
        <w:r w:rsidR="00225E87" w:rsidRPr="00474C7B">
          <w:rPr>
            <w:rStyle w:val="a3"/>
            <w:rFonts w:ascii="Times New Roman" w:hAnsi="Times New Roman" w:cs="Times New Roman"/>
          </w:rPr>
          <w:t>https://www.hse.ru/</w:t>
        </w:r>
      </w:hyperlink>
      <w:r w:rsidR="00225E87">
        <w:rPr>
          <w:rFonts w:ascii="Times New Roman" w:hAnsi="Times New Roman" w:cs="Times New Roman"/>
          <w:color w:val="000000" w:themeColor="text1"/>
        </w:rPr>
        <w:t xml:space="preserve">  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</w:t>
      </w:r>
      <w:proofErr w:type="spellStart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</w:t>
      </w:r>
      <w:r w:rsidRPr="00313E56">
        <w:rPr>
          <w:noProof/>
          <w:sz w:val="22"/>
          <w:szCs w:val="22"/>
        </w:rPr>
        <w:lastRenderedPageBreak/>
        <w:t>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lastRenderedPageBreak/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45E8B74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r w:rsidR="00225E87" w:rsidRPr="00225E87">
        <w:t>https://www.hse.ru/</w:t>
      </w:r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3C3AA874" w:rsidR="007C21F9" w:rsidRPr="00313E56" w:rsidRDefault="009D5961" w:rsidP="000948DB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</w:t>
      </w:r>
      <w:r w:rsidR="007C21F9" w:rsidRPr="000948DB">
        <w:rPr>
          <w:sz w:val="22"/>
          <w:szCs w:val="22"/>
          <w:shd w:val="clear" w:color="auto" w:fill="FFFFFF" w:themeFill="background1"/>
        </w:rPr>
        <w:t>услуг</w:t>
      </w:r>
      <w:r w:rsidR="000948DB" w:rsidRPr="000948DB">
        <w:t xml:space="preserve"> </w:t>
      </w:r>
      <w:r w:rsidR="000948DB" w:rsidRPr="000948DB">
        <w:rPr>
          <w:sz w:val="22"/>
          <w:szCs w:val="22"/>
          <w:shd w:val="clear" w:color="auto" w:fill="FFFFFF" w:themeFill="background1"/>
        </w:rPr>
        <w:t>составляет 30000 (тридцать тысяч) рублей</w:t>
      </w:r>
      <w:r w:rsidR="00FB4306" w:rsidRPr="000948DB">
        <w:rPr>
          <w:sz w:val="22"/>
          <w:szCs w:val="22"/>
          <w:shd w:val="clear" w:color="auto" w:fill="FFFFFF" w:themeFill="background1"/>
        </w:rPr>
        <w:t xml:space="preserve">, </w:t>
      </w:r>
      <w:r w:rsidR="007C21F9" w:rsidRPr="000948DB">
        <w:rPr>
          <w:color w:val="000000"/>
          <w:spacing w:val="-4"/>
          <w:sz w:val="22"/>
          <w:szCs w:val="22"/>
          <w:shd w:val="clear" w:color="auto" w:fill="FFFFFF" w:themeFill="background1"/>
        </w:rPr>
        <w:t>НДС не</w:t>
      </w:r>
      <w:r w:rsidR="007C21F9" w:rsidRPr="00313E56">
        <w:rPr>
          <w:color w:val="000000"/>
          <w:spacing w:val="-4"/>
          <w:sz w:val="22"/>
          <w:szCs w:val="22"/>
        </w:rPr>
        <w:t xml:space="preserve"> облагается на основании подп. 14 пункта 2 статьи 149 НК РФ.</w:t>
      </w:r>
    </w:p>
    <w:p w14:paraId="7FADF98B" w14:textId="746158AE" w:rsidR="0066486A" w:rsidRPr="00720574" w:rsidRDefault="00FB40FF" w:rsidP="000948DB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0948DB" w:rsidRPr="000948DB">
        <w:rPr>
          <w:sz w:val="22"/>
          <w:szCs w:val="22"/>
        </w:rPr>
        <w:t xml:space="preserve">предусмотренной пунктом 5.1 Договора, </w:t>
      </w:r>
      <w:r w:rsidRPr="00313E56">
        <w:rPr>
          <w:sz w:val="22"/>
          <w:szCs w:val="22"/>
        </w:rPr>
        <w:t>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502A24AE" w:rsidR="0066486A" w:rsidRPr="00720574" w:rsidRDefault="0066486A" w:rsidP="000948DB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0" w:history="1">
        <w:r w:rsidR="00266E72" w:rsidRPr="005C20AB">
          <w:rPr>
            <w:rStyle w:val="a3"/>
          </w:rPr>
          <w:t>https://marketresearch.hse.ru/klientocentrichnaya-organizaciya</w:t>
        </w:r>
      </w:hyperlink>
      <w:r w:rsidR="00266E72">
        <w:t xml:space="preserve"> </w:t>
      </w:r>
      <w:r w:rsidR="005F1EBC">
        <w:t xml:space="preserve"> </w:t>
      </w:r>
      <w:r w:rsidR="000948DB">
        <w:rPr>
          <w:rFonts w:ascii="Times New Roman" w:hAnsi="Times New Roman" w:cs="Times New Roman"/>
        </w:rPr>
        <w:t xml:space="preserve">; </w:t>
      </w:r>
      <w:hyperlink r:id="rId11" w:history="1">
        <w:r w:rsidR="000948DB" w:rsidRPr="00474C7B">
          <w:rPr>
            <w:rStyle w:val="a3"/>
            <w:rFonts w:ascii="Times New Roman" w:hAnsi="Times New Roman" w:cs="Times New Roman"/>
          </w:rPr>
          <w:t>https://pay.hse.ru/moscow/dou</w:t>
        </w:r>
      </w:hyperlink>
      <w:r w:rsidR="000948DB">
        <w:rPr>
          <w:rFonts w:ascii="Times New Roman" w:hAnsi="Times New Roman" w:cs="Times New Roman"/>
        </w:rPr>
        <w:t xml:space="preserve">  .</w:t>
      </w:r>
    </w:p>
    <w:p w14:paraId="6C2DF8E5" w14:textId="77777777" w:rsidR="0066486A" w:rsidRPr="00313E56" w:rsidRDefault="0066486A" w:rsidP="000948DB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0948DB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0948DB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0948DB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 xml:space="preserve">Акцепт акта об оказании образовательных услуг может осуществляться Заказчиком путем его собственноручного </w:t>
      </w:r>
      <w:r w:rsidR="005622D5">
        <w:rPr>
          <w:rFonts w:ascii="Times New Roman" w:hAnsi="Times New Roman" w:cs="Times New Roman"/>
        </w:rPr>
        <w:lastRenderedPageBreak/>
        <w:t>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</w:t>
      </w:r>
      <w:proofErr w:type="spellStart"/>
      <w:r w:rsidR="006B72E6">
        <w:rPr>
          <w:rFonts w:ascii="Times New Roman" w:hAnsi="Times New Roman" w:cs="Times New Roman"/>
        </w:rPr>
        <w:t>ПДн</w:t>
      </w:r>
      <w:proofErr w:type="spellEnd"/>
      <w:r w:rsidR="006B72E6">
        <w:rPr>
          <w:rFonts w:ascii="Times New Roman" w:hAnsi="Times New Roman" w:cs="Times New Roman"/>
        </w:rPr>
        <w:t>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lastRenderedPageBreak/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lastRenderedPageBreak/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32D3353" w14:textId="77777777" w:rsidR="00266E72" w:rsidRPr="00266E72" w:rsidRDefault="00266E72" w:rsidP="00266E72">
      <w:pPr>
        <w:shd w:val="clear" w:color="auto" w:fill="FFFFFF"/>
        <w:ind w:right="1"/>
        <w:jc w:val="both"/>
        <w:rPr>
          <w:sz w:val="22"/>
          <w:szCs w:val="22"/>
        </w:rPr>
      </w:pPr>
      <w:r w:rsidRPr="00266E72">
        <w:rPr>
          <w:sz w:val="22"/>
          <w:szCs w:val="22"/>
        </w:rPr>
        <w:t>Банк Получателя:</w:t>
      </w:r>
    </w:p>
    <w:p w14:paraId="5816F541" w14:textId="77777777" w:rsidR="00266E72" w:rsidRPr="00266E72" w:rsidRDefault="00266E72" w:rsidP="00266E72">
      <w:pPr>
        <w:shd w:val="clear" w:color="auto" w:fill="FFFFFF"/>
        <w:ind w:right="1"/>
        <w:jc w:val="both"/>
        <w:rPr>
          <w:sz w:val="22"/>
          <w:szCs w:val="22"/>
        </w:rPr>
      </w:pPr>
      <w:r w:rsidRPr="00266E72">
        <w:rPr>
          <w:sz w:val="22"/>
          <w:szCs w:val="22"/>
        </w:rPr>
        <w:t>УФК по г. Москве (Национальный исследовательский университет «Высшая школа экономики» л/с 30736U27000)</w:t>
      </w:r>
    </w:p>
    <w:p w14:paraId="03CBB35B" w14:textId="77777777" w:rsidR="00266E72" w:rsidRPr="00266E72" w:rsidRDefault="00266E72" w:rsidP="00266E72">
      <w:pPr>
        <w:shd w:val="clear" w:color="auto" w:fill="FFFFFF"/>
        <w:ind w:right="1"/>
        <w:jc w:val="both"/>
        <w:rPr>
          <w:sz w:val="22"/>
          <w:szCs w:val="22"/>
        </w:rPr>
      </w:pPr>
      <w:r w:rsidRPr="00266E72">
        <w:rPr>
          <w:sz w:val="22"/>
          <w:szCs w:val="22"/>
        </w:rPr>
        <w:t>Банк: ГУ Банка России по ЦФО//УФК по г. Москве г. Москва</w:t>
      </w:r>
    </w:p>
    <w:p w14:paraId="38AC5D63" w14:textId="77777777" w:rsidR="00266E72" w:rsidRPr="00266E72" w:rsidRDefault="00266E72" w:rsidP="00266E72">
      <w:pPr>
        <w:shd w:val="clear" w:color="auto" w:fill="FFFFFF"/>
        <w:ind w:right="1"/>
        <w:jc w:val="both"/>
        <w:rPr>
          <w:sz w:val="22"/>
          <w:szCs w:val="22"/>
        </w:rPr>
      </w:pPr>
      <w:r w:rsidRPr="00266E72">
        <w:rPr>
          <w:sz w:val="22"/>
          <w:szCs w:val="22"/>
        </w:rPr>
        <w:t>БИК 004525988</w:t>
      </w:r>
    </w:p>
    <w:p w14:paraId="478762B3" w14:textId="77777777" w:rsidR="00266E72" w:rsidRPr="00266E72" w:rsidRDefault="00266E72" w:rsidP="00266E72">
      <w:pPr>
        <w:shd w:val="clear" w:color="auto" w:fill="FFFFFF"/>
        <w:ind w:right="1"/>
        <w:jc w:val="both"/>
        <w:rPr>
          <w:sz w:val="22"/>
          <w:szCs w:val="22"/>
        </w:rPr>
      </w:pPr>
      <w:r w:rsidRPr="00266E72">
        <w:rPr>
          <w:sz w:val="22"/>
          <w:szCs w:val="22"/>
        </w:rPr>
        <w:t>Р/счет 03214643000000017300</w:t>
      </w:r>
    </w:p>
    <w:p w14:paraId="34F0A306" w14:textId="77777777" w:rsidR="00266E72" w:rsidRDefault="00266E72" w:rsidP="00266E72">
      <w:pPr>
        <w:shd w:val="clear" w:color="auto" w:fill="FFFFFF"/>
        <w:ind w:right="1"/>
        <w:jc w:val="both"/>
        <w:rPr>
          <w:sz w:val="22"/>
          <w:szCs w:val="22"/>
        </w:rPr>
      </w:pPr>
      <w:r w:rsidRPr="00266E72">
        <w:rPr>
          <w:sz w:val="22"/>
          <w:szCs w:val="22"/>
        </w:rPr>
        <w:t>К/счет 40102810545370000003</w:t>
      </w:r>
    </w:p>
    <w:p w14:paraId="525B9374" w14:textId="7F0D1BCE" w:rsidR="000948DB" w:rsidRPr="0027778C" w:rsidRDefault="000948DB" w:rsidP="00266E72">
      <w:pPr>
        <w:shd w:val="clear" w:color="auto" w:fill="FFFFFF"/>
        <w:ind w:right="1"/>
        <w:jc w:val="both"/>
      </w:pPr>
      <w:r w:rsidRPr="0027778C">
        <w:t>Телефон: +7 (495) 772-95-90</w:t>
      </w:r>
      <w:r>
        <w:t>*22954</w:t>
      </w:r>
    </w:p>
    <w:p w14:paraId="1E34BC28" w14:textId="77777777" w:rsidR="000948DB" w:rsidRPr="0027778C" w:rsidRDefault="000948DB" w:rsidP="000948DB">
      <w:pPr>
        <w:shd w:val="clear" w:color="auto" w:fill="FFFFFF"/>
        <w:ind w:right="1"/>
        <w:jc w:val="both"/>
      </w:pPr>
      <w:r w:rsidRPr="0027778C">
        <w:t>E-</w:t>
      </w:r>
      <w:proofErr w:type="spellStart"/>
      <w:r w:rsidRPr="0027778C">
        <w:t>mail</w:t>
      </w:r>
      <w:proofErr w:type="spellEnd"/>
      <w:r w:rsidRPr="0027778C">
        <w:t>: ksokolova@hse.ru</w:t>
      </w:r>
    </w:p>
    <w:p w14:paraId="0E78FBAB" w14:textId="77777777" w:rsidR="000948DB" w:rsidRDefault="000948DB" w:rsidP="000948DB">
      <w:pPr>
        <w:rPr>
          <w:sz w:val="22"/>
          <w:szCs w:val="22"/>
        </w:rPr>
      </w:pPr>
    </w:p>
    <w:p w14:paraId="6642397F" w14:textId="15A4A12B" w:rsidR="000948DB" w:rsidRDefault="000948DB" w:rsidP="000948DB">
      <w:pPr>
        <w:rPr>
          <w:sz w:val="22"/>
          <w:szCs w:val="22"/>
        </w:rPr>
      </w:pPr>
    </w:p>
    <w:p w14:paraId="67C7B4E7" w14:textId="77777777" w:rsidR="000948DB" w:rsidRPr="00313E56" w:rsidRDefault="000948DB" w:rsidP="000948DB">
      <w:pPr>
        <w:rPr>
          <w:sz w:val="22"/>
          <w:szCs w:val="22"/>
        </w:rPr>
      </w:pPr>
    </w:p>
    <w:sectPr w:rsidR="000948DB" w:rsidRPr="00313E56" w:rsidSect="001F49D5">
      <w:footerReference w:type="default" r:id="rId12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39D0" w14:textId="77777777" w:rsidR="000B3CB6" w:rsidRDefault="000B3CB6" w:rsidP="008A2CA0">
      <w:r>
        <w:separator/>
      </w:r>
    </w:p>
  </w:endnote>
  <w:endnote w:type="continuationSeparator" w:id="0">
    <w:p w14:paraId="44AFD632" w14:textId="77777777" w:rsidR="000B3CB6" w:rsidRDefault="000B3CB6" w:rsidP="008A2CA0">
      <w:r>
        <w:continuationSeparator/>
      </w:r>
    </w:p>
  </w:endnote>
  <w:endnote w:type="continuationNotice" w:id="1">
    <w:p w14:paraId="5D0FD2BE" w14:textId="77777777" w:rsidR="000B3CB6" w:rsidRDefault="000B3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69A0" w14:textId="77777777" w:rsidR="000B3CB6" w:rsidRDefault="000B3CB6" w:rsidP="008A2CA0">
      <w:r>
        <w:separator/>
      </w:r>
    </w:p>
  </w:footnote>
  <w:footnote w:type="continuationSeparator" w:id="0">
    <w:p w14:paraId="4787B895" w14:textId="77777777" w:rsidR="000B3CB6" w:rsidRDefault="000B3CB6" w:rsidP="008A2CA0">
      <w:r>
        <w:continuationSeparator/>
      </w:r>
    </w:p>
  </w:footnote>
  <w:footnote w:type="continuationNotice" w:id="1">
    <w:p w14:paraId="524E60F1" w14:textId="77777777" w:rsidR="000B3CB6" w:rsidRDefault="000B3CB6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948DB"/>
    <w:rsid w:val="000B022E"/>
    <w:rsid w:val="000B08DD"/>
    <w:rsid w:val="000B3CB6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25E87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66E72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B51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3C00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1EBC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0250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4226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A3B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3E80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54F78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2829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0">
    <w:name w:val="Unresolved Mention"/>
    <w:basedOn w:val="a0"/>
    <w:uiPriority w:val="99"/>
    <w:semiHidden/>
    <w:unhideWhenUsed/>
    <w:rsid w:val="0009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research.hse.ru/klientocentrichnaya-organizaci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y.hse.ru/moscow/d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ketresearch.hse.ru/klientocentrichnaya-organizac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3D883E6-DAF5-4667-BFEB-E1C448F577C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Соколова Екатерина Владимировна</cp:lastModifiedBy>
  <cp:revision>4</cp:revision>
  <cp:lastPrinted>2019-05-08T12:13:00Z</cp:lastPrinted>
  <dcterms:created xsi:type="dcterms:W3CDTF">2023-01-25T14:58:00Z</dcterms:created>
  <dcterms:modified xsi:type="dcterms:W3CDTF">2023-01-25T15:03:00Z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